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Covid 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Aula de Música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 : de junho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Festa Junina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Percepção da forma e reprodução de padrões rítmicos.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Os alunos ouvem a música para perceberem as partes e a forma da música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Em pé e em circulo, explorando sons corporais e vocais.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3815715</wp:posOffset>
            </wp:positionH>
            <wp:positionV relativeFrom="paragraph">
              <wp:posOffset>214630</wp:posOffset>
            </wp:positionV>
            <wp:extent cx="1533525" cy="3390900"/>
            <wp:effectExtent b="149430" l="458319" r="458319" t="149430"/>
            <wp:wrapSquare wrapText="bothSides" distB="0" distT="0" distL="114300" distR="114300"/>
            <wp:docPr descr="C:\Users\Rons\Pictures\balao.jpg" id="1" name="image1.png"/>
            <a:graphic>
              <a:graphicData uri="http://schemas.openxmlformats.org/drawingml/2006/picture">
                <pic:pic>
                  <pic:nvPicPr>
                    <pic:cNvPr descr="C:\Users\Rons\Pictures\bala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10469">
                      <a:off x="0" y="0"/>
                      <a:ext cx="1533525" cy="339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SONHO DE PAPEL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autor: Carlos Braga e Alberto Ribeiro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balão vai subindo, vem caindo a garoa.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céu é tão lindo e a noite é tão boa.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João, São João!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Acende a fogueira no meu coração.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Sonho de papel a girar na escuridão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soltei em seu louvor no sonho multicor.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Oh! Meu São João.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Meu balão azul foi subindo devagar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vento que soprou meu sonho carregou.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vai mais voltar.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ff0000"/>
        </w:rPr>
      </w:pPr>
      <w:hyperlink r:id="rId7">
        <w:r w:rsidDel="00000000" w:rsidR="00000000" w:rsidRPr="00000000">
          <w:rPr>
            <w:color w:val="ff0000"/>
            <w:u w:val="single"/>
            <w:rtl w:val="0"/>
          </w:rPr>
          <w:t xml:space="preserve">https://www.youtube.com/watch?v=i3y4LpPkKms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i3y4LpPkK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